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85" w:rsidRPr="002F22D8" w:rsidRDefault="002F22D8" w:rsidP="00971885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F2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DESPRE RUBEOLA (</w:t>
      </w:r>
      <w:proofErr w:type="spellStart"/>
      <w:r w:rsidRPr="002F2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pojarel</w:t>
      </w:r>
      <w:proofErr w:type="spellEnd"/>
      <w:r w:rsidRPr="002F2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</w:p>
    <w:p w:rsidR="00971885" w:rsidRPr="002F22D8" w:rsidRDefault="00971885" w:rsidP="002F22D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Generalități</w:t>
      </w:r>
      <w:proofErr w:type="spellEnd"/>
      <w:r w:rsid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Rubeola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denumită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popular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pojarul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po</w:t>
      </w:r>
      <w:r w:rsidR="002F22D8">
        <w:rPr>
          <w:rFonts w:ascii="Times New Roman" w:eastAsia="Times New Roman" w:hAnsi="Times New Roman" w:cs="Times New Roman"/>
          <w:sz w:val="24"/>
          <w:szCs w:val="24"/>
        </w:rPr>
        <w:t>jărel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F22D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boală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infecto-</w:t>
      </w:r>
      <w:r w:rsidRPr="002F22D8">
        <w:rPr>
          <w:rFonts w:ascii="Times New Roman" w:eastAsia="Times New Roman" w:hAnsi="Times New Roman" w:cs="Times New Roman"/>
          <w:sz w:val="24"/>
          <w:szCs w:val="24"/>
        </w:rPr>
        <w:t>contagioasă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produsă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virusul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rubeolic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ușoară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evoluție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bolile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eruptive ale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copilăriei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. Este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inofensivă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copiii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născuți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periculoasă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nenăscuți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885" w:rsidRPr="002F22D8" w:rsidRDefault="00971885" w:rsidP="002F22D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Cum se </w:t>
      </w:r>
      <w:proofErr w:type="spellStart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transmite</w:t>
      </w:r>
      <w:proofErr w:type="spellEnd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  <w:r w:rsid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tra</w:t>
      </w:r>
      <w:r w:rsidR="00E357E0">
        <w:rPr>
          <w:rFonts w:ascii="Times New Roman" w:eastAsia="Times New Roman" w:hAnsi="Times New Roman" w:cs="Times New Roman"/>
          <w:sz w:val="24"/>
          <w:szCs w:val="24"/>
        </w:rPr>
        <w:t>nsmite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ușor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strănut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tuse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cantat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7E0">
        <w:rPr>
          <w:rFonts w:ascii="Times New Roman" w:eastAsia="Times New Roman" w:hAnsi="Times New Roman" w:cs="Times New Roman"/>
          <w:sz w:val="24"/>
          <w:szCs w:val="24"/>
        </w:rPr>
        <w:t>s.a</w:t>
      </w:r>
      <w:proofErr w:type="spellEnd"/>
      <w:r w:rsidR="00E357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22D8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infectate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contagioase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debutul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erupției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71885" w:rsidRPr="002F22D8" w:rsidRDefault="00971885" w:rsidP="002F22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2D8">
        <w:rPr>
          <w:rFonts w:ascii="Times New Roman" w:eastAsia="Times New Roman" w:hAnsi="Times New Roman" w:cs="Times New Roman"/>
          <w:b/>
          <w:sz w:val="24"/>
          <w:szCs w:val="24"/>
        </w:rPr>
        <w:t>Perioada</w:t>
      </w:r>
      <w:proofErr w:type="spellEnd"/>
      <w:r w:rsidRPr="002F22D8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F22D8">
        <w:rPr>
          <w:rFonts w:ascii="Times New Roman" w:eastAsia="Times New Roman" w:hAnsi="Times New Roman" w:cs="Times New Roman"/>
          <w:b/>
          <w:sz w:val="24"/>
          <w:szCs w:val="24"/>
        </w:rPr>
        <w:t>incubație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de 12 – 23 de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Debutul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bolii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vizibile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uneori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pacienții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febră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ușoară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secreții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nazale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2F22D8">
        <w:rPr>
          <w:rFonts w:ascii="Times New Roman" w:eastAsia="Times New Roman" w:hAnsi="Times New Roman" w:cs="Times New Roman"/>
          <w:sz w:val="24"/>
          <w:szCs w:val="24"/>
        </w:rPr>
        <w:t>ere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de cap. La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apar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obicei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ușoare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boală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puține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semn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erupția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cutanată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apare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inițial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feței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2F22D8">
        <w:rPr>
          <w:rFonts w:ascii="Times New Roman" w:eastAsia="Times New Roman" w:hAnsi="Times New Roman" w:cs="Times New Roman"/>
          <w:sz w:val="24"/>
          <w:szCs w:val="24"/>
        </w:rPr>
        <w:t>xtinde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restul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dureaza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885" w:rsidRPr="002F22D8" w:rsidRDefault="002F22D8" w:rsidP="002F22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2D8">
        <w:rPr>
          <w:rFonts w:ascii="Times New Roman" w:eastAsia="Times New Roman" w:hAnsi="Times New Roman" w:cs="Times New Roman"/>
          <w:b/>
          <w:sz w:val="24"/>
          <w:szCs w:val="24"/>
        </w:rPr>
        <w:t>Manifestari</w:t>
      </w:r>
      <w:proofErr w:type="spellEnd"/>
      <w:r w:rsidRPr="002F2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b/>
          <w:sz w:val="24"/>
          <w:szCs w:val="24"/>
        </w:rPr>
        <w:t>clinice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pot precede</w:t>
      </w:r>
      <w:proofErr w:type="gram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erupția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ebră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ușoară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tare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alterată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denopatie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ecreții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nazale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adulți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manifestă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febră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cefalee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erupție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apare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inițial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feței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extinde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tot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restul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885" w:rsidRPr="002F22D8" w:rsidRDefault="00971885" w:rsidP="002F22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25 – 50 %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dezvoltă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simptome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F22D8" w:rsidRDefault="00971885" w:rsidP="002F22D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 </w:t>
      </w:r>
      <w:proofErr w:type="spellStart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sunt</w:t>
      </w:r>
      <w:proofErr w:type="spellEnd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complicațiile</w:t>
      </w:r>
      <w:proofErr w:type="spellEnd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bolii</w:t>
      </w:r>
      <w:proofErr w:type="spellEnd"/>
      <w:r w:rsidRP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2F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la 70%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femeile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dezvoltă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artrită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F22D8">
        <w:rPr>
          <w:rFonts w:ascii="Times New Roman" w:eastAsia="Times New Roman" w:hAnsi="Times New Roman" w:cs="Times New Roman"/>
          <w:sz w:val="24"/>
          <w:szCs w:val="24"/>
        </w:rPr>
        <w:t>Rareori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infecția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virusul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rubeolic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2D8">
        <w:rPr>
          <w:rFonts w:ascii="Times New Roman" w:eastAsia="Times New Roman" w:hAnsi="Times New Roman" w:cs="Times New Roman"/>
          <w:sz w:val="24"/>
          <w:szCs w:val="24"/>
        </w:rPr>
        <w:t>dete</w:t>
      </w:r>
      <w:r w:rsidR="002F22D8">
        <w:rPr>
          <w:rFonts w:ascii="Times New Roman" w:eastAsia="Times New Roman" w:hAnsi="Times New Roman" w:cs="Times New Roman"/>
          <w:sz w:val="24"/>
          <w:szCs w:val="24"/>
        </w:rPr>
        <w:t>rmina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2D8">
        <w:rPr>
          <w:rFonts w:ascii="Times New Roman" w:eastAsia="Times New Roman" w:hAnsi="Times New Roman" w:cs="Times New Roman"/>
          <w:sz w:val="24"/>
          <w:szCs w:val="24"/>
        </w:rPr>
        <w:t>simptome</w:t>
      </w:r>
      <w:proofErr w:type="spell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severe.</w:t>
      </w:r>
      <w:proofErr w:type="gramEnd"/>
      <w:r w:rsid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1885" w:rsidRDefault="002F22D8" w:rsidP="002F22D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femeile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gravide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rubeola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ridică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severe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apariția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bolii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primele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săptămâni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sarcină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in 20-40%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apariția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E357E0">
        <w:rPr>
          <w:rFonts w:ascii="Times New Roman" w:eastAsia="Times New Roman" w:hAnsi="Times New Roman" w:cs="Times New Roman"/>
          <w:b/>
          <w:i/>
          <w:sz w:val="24"/>
          <w:szCs w:val="24"/>
        </w:rPr>
        <w:t>rubeolei</w:t>
      </w:r>
      <w:proofErr w:type="spellEnd"/>
      <w:r w:rsidR="00971885" w:rsidRPr="00E357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71885" w:rsidRPr="00E357E0">
        <w:rPr>
          <w:rFonts w:ascii="Times New Roman" w:eastAsia="Times New Roman" w:hAnsi="Times New Roman" w:cs="Times New Roman"/>
          <w:b/>
          <w:i/>
          <w:sz w:val="24"/>
          <w:szCs w:val="24"/>
        </w:rPr>
        <w:t>congenitale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care se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manifestă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avort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spontan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malformații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cardiace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ochilor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urechilor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boală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congenitală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cronică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evolutivă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caracterizează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purpură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trombocitopenică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roșii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dispar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apăsare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anemie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afectare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splenică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hepatică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osoasă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inimii</w:t>
      </w:r>
      <w:proofErr w:type="spellEnd"/>
      <w:r w:rsidR="00971885" w:rsidRPr="002F22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2D8" w:rsidRPr="002F22D8" w:rsidRDefault="002F22D8" w:rsidP="002F22D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specialist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infectioase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F22D8" w:rsidRPr="002F22D8" w:rsidSect="0076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8C6"/>
    <w:multiLevelType w:val="multilevel"/>
    <w:tmpl w:val="1D2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76C18"/>
    <w:multiLevelType w:val="multilevel"/>
    <w:tmpl w:val="3004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F0057"/>
    <w:multiLevelType w:val="multilevel"/>
    <w:tmpl w:val="60E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A22A6"/>
    <w:multiLevelType w:val="multilevel"/>
    <w:tmpl w:val="EFE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71885"/>
    <w:rsid w:val="002F22D8"/>
    <w:rsid w:val="00760058"/>
    <w:rsid w:val="00971885"/>
    <w:rsid w:val="00AF64AC"/>
    <w:rsid w:val="00E3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58"/>
  </w:style>
  <w:style w:type="paragraph" w:styleId="Heading1">
    <w:name w:val="heading 1"/>
    <w:basedOn w:val="Normal"/>
    <w:link w:val="Heading1Char"/>
    <w:uiPriority w:val="9"/>
    <w:qFormat/>
    <w:rsid w:val="00971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1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71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8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18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718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7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1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1699</Characters>
  <Application>Microsoft Office Word</Application>
  <DocSecurity>0</DocSecurity>
  <Lines>14</Lines>
  <Paragraphs>3</Paragraphs>
  <ScaleCrop>false</ScaleCrop>
  <Company>Hewlett-Packard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2020-08-12T07:47:00Z</dcterms:created>
  <dcterms:modified xsi:type="dcterms:W3CDTF">2020-08-13T08:22:00Z</dcterms:modified>
</cp:coreProperties>
</file>